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D33EF" w14:textId="052B56E0" w:rsidR="00CF6C0C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Приложение №</w:t>
      </w:r>
      <w:r w:rsidR="005E76FE">
        <w:rPr>
          <w:rFonts w:ascii="Times New Roman" w:hAnsi="Times New Roman" w:cs="Times New Roman"/>
          <w:sz w:val="24"/>
          <w:szCs w:val="24"/>
        </w:rPr>
        <w:t xml:space="preserve"> </w:t>
      </w:r>
      <w:r w:rsidR="007D717F">
        <w:rPr>
          <w:rFonts w:ascii="Times New Roman" w:hAnsi="Times New Roman" w:cs="Times New Roman"/>
          <w:sz w:val="24"/>
          <w:szCs w:val="24"/>
        </w:rPr>
        <w:t>6</w:t>
      </w:r>
    </w:p>
    <w:p w14:paraId="24F6FA61" w14:textId="14C44B01" w:rsidR="007A46BE" w:rsidRPr="000E235E" w:rsidRDefault="00BE7F4D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E76FE">
        <w:rPr>
          <w:rFonts w:ascii="Times New Roman" w:hAnsi="Times New Roman" w:cs="Times New Roman"/>
          <w:sz w:val="24"/>
          <w:szCs w:val="24"/>
        </w:rPr>
        <w:t xml:space="preserve"> </w:t>
      </w:r>
      <w:r w:rsidR="000069C8" w:rsidRPr="000E235E">
        <w:rPr>
          <w:rFonts w:ascii="Times New Roman" w:hAnsi="Times New Roman" w:cs="Times New Roman"/>
          <w:sz w:val="24"/>
          <w:szCs w:val="24"/>
        </w:rPr>
        <w:t>решени</w:t>
      </w:r>
      <w:r w:rsidR="002635CF">
        <w:rPr>
          <w:rFonts w:ascii="Times New Roman" w:hAnsi="Times New Roman" w:cs="Times New Roman"/>
          <w:sz w:val="24"/>
          <w:szCs w:val="24"/>
        </w:rPr>
        <w:t>ю</w:t>
      </w:r>
      <w:r w:rsidR="000069C8" w:rsidRPr="000E235E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1ABE449F" w14:textId="3C40E37C"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14:paraId="19F6091A" w14:textId="54721B72"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"О бюджете </w:t>
      </w:r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105B57B7" w14:textId="6D644B9F"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0D2FA5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на 202</w:t>
      </w:r>
      <w:r w:rsidR="00454FFE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B40B3B1" w14:textId="10585A10" w:rsidR="000069C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454FFE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 w:rsidR="00454FFE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14:paraId="56AA6E22" w14:textId="6FAAD276" w:rsidR="000D2FA5" w:rsidRPr="005E76FE" w:rsidRDefault="000D2FA5" w:rsidP="000D2FA5">
      <w:pPr>
        <w:pStyle w:val="ConsPlusNormal"/>
        <w:tabs>
          <w:tab w:val="left" w:pos="6615"/>
        </w:tabs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8007B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от </w:t>
      </w:r>
      <w:r w:rsidR="006D40F4">
        <w:rPr>
          <w:rFonts w:ascii="Times New Roman" w:hAnsi="Times New Roman" w:cs="Times New Roman"/>
          <w:sz w:val="24"/>
          <w:szCs w:val="24"/>
        </w:rPr>
        <w:t>00.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54FF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8007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3A4739" w14:textId="77777777" w:rsidR="000069C8" w:rsidRPr="000E235E" w:rsidRDefault="000069C8" w:rsidP="000E235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2CB18D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84E6B8" w14:textId="77777777" w:rsidR="00745F4B" w:rsidRPr="000E235E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E235E">
        <w:rPr>
          <w:rFonts w:ascii="Times New Roman" w:hAnsi="Times New Roman" w:cs="Times New Roman"/>
          <w:sz w:val="24"/>
          <w:szCs w:val="24"/>
        </w:rPr>
        <w:t>ПОРЯДОК</w:t>
      </w:r>
    </w:p>
    <w:p w14:paraId="05D97487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3076E438" w14:textId="468270B7" w:rsidR="00B56F19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3993E8EE" w14:textId="0310A42C" w:rsidR="00745F4B" w:rsidRPr="000E235E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14:paraId="12760F30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A46BE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9E4897" w:rsidRPr="000E235E">
        <w:rPr>
          <w:rFonts w:ascii="Times New Roman" w:hAnsi="Times New Roman" w:cs="Times New Roman"/>
          <w:sz w:val="24"/>
          <w:szCs w:val="24"/>
        </w:rPr>
        <w:t>ТЮКАЛИН</w:t>
      </w:r>
      <w:r w:rsidRPr="000E235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14:paraId="2AEB037D" w14:textId="225E3077" w:rsidR="00745F4B" w:rsidRPr="000E235E" w:rsidRDefault="007A46BE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14F1957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000C3D" w14:textId="77777777" w:rsidR="00745F4B" w:rsidRPr="00B56F19" w:rsidRDefault="00745F4B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03E24C5E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985B36" w14:textId="40A8E26B" w:rsidR="00A4439B" w:rsidRPr="000E235E" w:rsidRDefault="00A4439B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 w:rsidR="00B56F19"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8" w:history="1"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Федерации, </w:t>
      </w:r>
      <w:hyperlink r:id="rId9" w:history="1"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4 статьи 65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Федерального закона </w:t>
        </w:r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от 06.10.2003г. № 131-ФЗ 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о бюджетном процессе в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Красноусовском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сельском поселении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Уставом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56F19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0074B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A7F8B3" w14:textId="77777777" w:rsidR="00745F4B" w:rsidRPr="000E235E" w:rsidRDefault="00745F4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722847" w14:textId="60D2B18B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14:paraId="4580196A" w14:textId="77777777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14:paraId="5E5BC761" w14:textId="77777777" w:rsidR="000E235E" w:rsidRPr="000E235E" w:rsidRDefault="000E235E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3D94E3" w14:textId="2B30E423" w:rsidR="000E235E" w:rsidRPr="000E235E" w:rsidRDefault="000E235E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 w:rsidR="00B56F19">
        <w:rPr>
          <w:rFonts w:ascii="Times New Roman" w:hAnsi="Times New Roman" w:cs="Times New Roman"/>
          <w:sz w:val="24"/>
          <w:szCs w:val="24"/>
        </w:rPr>
        <w:t xml:space="preserve">я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>,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 w:rsidR="00B56F1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14:paraId="16FDB031" w14:textId="4D2DF20F" w:rsidR="00843B71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за счет доходов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62DA6C0F" w14:textId="424E854D"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86074050"/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bookmarkEnd w:id="1"/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>
        <w:rPr>
          <w:rFonts w:ascii="Times New Roman" w:hAnsi="Times New Roman" w:cs="Times New Roman"/>
          <w:color w:val="000000" w:themeColor="text1"/>
          <w:sz w:val="24"/>
          <w:szCs w:val="24"/>
        </w:rPr>
        <w:t>бюджету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отражаются в доходной части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lastRenderedPageBreak/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>огласно классификации доходов бюджетов.</w:t>
      </w:r>
    </w:p>
    <w:p w14:paraId="5F7550B2" w14:textId="48C00FC2" w:rsidR="00C63587" w:rsidRPr="001D3AA3" w:rsidRDefault="000E235E" w:rsidP="00C635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2.4. </w:t>
      </w:r>
      <w:r w:rsidR="00C63587" w:rsidRPr="001D3AA3">
        <w:rPr>
          <w:rFonts w:ascii="Times New Roman" w:hAnsi="Times New Roman" w:cs="Times New Roman"/>
          <w:sz w:val="24"/>
          <w:szCs w:val="24"/>
        </w:rPr>
        <w:t xml:space="preserve">Иные межбюджетных трансферты из бюджета </w:t>
      </w:r>
      <w:r w:rsidR="00C635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C63587" w:rsidRPr="001D3AA3">
        <w:rPr>
          <w:rFonts w:ascii="Times New Roman" w:hAnsi="Times New Roman" w:cs="Times New Roman"/>
          <w:sz w:val="24"/>
          <w:szCs w:val="24"/>
        </w:rPr>
        <w:t xml:space="preserve"> сельского поселения Тюкалинского муниципального района Омской области бюджету Тюкалинского муниципального района Омской области предоставляются, в том числе, в рамках реализации муниципальных программ </w:t>
      </w:r>
      <w:r w:rsidR="00C635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C63587" w:rsidRPr="001D3AA3">
        <w:rPr>
          <w:rFonts w:ascii="Times New Roman" w:hAnsi="Times New Roman" w:cs="Times New Roman"/>
          <w:sz w:val="24"/>
          <w:szCs w:val="24"/>
        </w:rPr>
        <w:t xml:space="preserve"> сельского поселения Тюкалинского муниципального района Омской области бюджету Тюкалинского муниципального района Омской области.</w:t>
      </w:r>
    </w:p>
    <w:p w14:paraId="3AA0F25B" w14:textId="5800003F" w:rsidR="00843B71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             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производится в соответствии с методик</w:t>
      </w:r>
      <w:r w:rsidR="00843B71"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43B71"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843B71">
        <w:rPr>
          <w:rFonts w:ascii="Times New Roman" w:hAnsi="Times New Roman" w:cs="Times New Roman"/>
          <w:sz w:val="24"/>
          <w:szCs w:val="24"/>
        </w:rPr>
        <w:t>орядку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№№ 1)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33F83130" w14:textId="33EE5D96" w:rsidR="007225F4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посредством внесения изменений в решение о бюджете  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165F0C38" w14:textId="551B06E2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предоставляются в пределах суммы, утвержденной решением о бюджете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 период), и в соответствии с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0E8DD9FF" w14:textId="2BB98C0D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основании соглашений, заключенных между </w:t>
      </w:r>
      <w:r w:rsidR="007225F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7225F4">
        <w:rPr>
          <w:rFonts w:ascii="Times New Roman" w:hAnsi="Times New Roman" w:cs="Times New Roman"/>
          <w:sz w:val="24"/>
          <w:szCs w:val="24"/>
        </w:rPr>
        <w:t>и Администрацией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4BCC7368" w14:textId="6C8A3D03" w:rsidR="000E235E" w:rsidRPr="000E235E" w:rsidRDefault="000E235E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794752"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="00614728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должно содержать следующие положения:</w:t>
      </w:r>
    </w:p>
    <w:p w14:paraId="7D74351E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14:paraId="6E26C605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14:paraId="60878D0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14:paraId="4B3B0077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14:paraId="318DBFC8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14:paraId="26031A60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14:paraId="6017899F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14:paraId="0207942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14:paraId="77CC15AD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14:paraId="1AE6A9C6" w14:textId="37C26507" w:rsidR="000E235E" w:rsidRPr="000E235E" w:rsidRDefault="000E235E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794752"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Pr="000E23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6245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главным распорядителем средств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,</w:t>
      </w:r>
      <w:r w:rsidR="003D6245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производящим перечисление иных межбюджетных трансфертов.</w:t>
      </w:r>
    </w:p>
    <w:p w14:paraId="06777A31" w14:textId="2453953C" w:rsidR="000E235E" w:rsidRPr="000E235E" w:rsidRDefault="000E235E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76151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предоставляются после заключения соглашения с 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761517">
        <w:rPr>
          <w:rFonts w:ascii="Times New Roman" w:hAnsi="Times New Roman" w:cs="Times New Roman"/>
          <w:sz w:val="24"/>
          <w:szCs w:val="24"/>
        </w:rPr>
        <w:t>им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61517">
        <w:rPr>
          <w:rFonts w:ascii="Times New Roman" w:hAnsi="Times New Roman" w:cs="Times New Roman"/>
          <w:sz w:val="24"/>
          <w:szCs w:val="24"/>
        </w:rPr>
        <w:t>ым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1517">
        <w:rPr>
          <w:rFonts w:ascii="Times New Roman" w:hAnsi="Times New Roman" w:cs="Times New Roman"/>
          <w:sz w:val="24"/>
          <w:szCs w:val="24"/>
        </w:rPr>
        <w:t>ом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9F2C21"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14:paraId="6F85C65F" w14:textId="14044962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9F2C2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9F2C2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перечисляются  в  бюджет </w:t>
      </w:r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9F2C2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открытый  в  органе, осуществляющем  кассовое  исполнение бюджета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70A13AA1" w14:textId="5EF9A1C9" w:rsidR="00C63587" w:rsidRPr="001D3AA3" w:rsidRDefault="000E235E" w:rsidP="00C6358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3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  <w:r w:rsidR="00C63587" w:rsidRPr="001D3AA3">
        <w:rPr>
          <w:rFonts w:ascii="Times New Roman" w:hAnsi="Times New Roman" w:cs="Times New Roman"/>
          <w:sz w:val="24"/>
          <w:szCs w:val="24"/>
        </w:rPr>
        <w:t>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14:paraId="45EB97C1" w14:textId="5BD47849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в случаях:</w:t>
      </w:r>
    </w:p>
    <w:p w14:paraId="7A29A4D8" w14:textId="77777777" w:rsidR="000E235E" w:rsidRPr="000E235E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14:paraId="2AA5FB97" w14:textId="4605B503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C22DB7">
        <w:rPr>
          <w:rFonts w:ascii="Times New Roman" w:hAnsi="Times New Roman" w:cs="Times New Roman"/>
          <w:sz w:val="24"/>
          <w:szCs w:val="24"/>
        </w:rPr>
        <w:t>им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22DB7">
        <w:rPr>
          <w:rFonts w:ascii="Times New Roman" w:hAnsi="Times New Roman" w:cs="Times New Roman"/>
          <w:sz w:val="24"/>
          <w:szCs w:val="24"/>
        </w:rPr>
        <w:t>ым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2DB7">
        <w:rPr>
          <w:rFonts w:ascii="Times New Roman" w:hAnsi="Times New Roman" w:cs="Times New Roman"/>
          <w:sz w:val="24"/>
          <w:szCs w:val="24"/>
        </w:rPr>
        <w:t>ом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;</w:t>
      </w:r>
    </w:p>
    <w:p w14:paraId="7725366D" w14:textId="77777777" w:rsidR="00C22DB7" w:rsidRDefault="000E235E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14:paraId="584C28FA" w14:textId="7A4D47C5" w:rsidR="000E235E" w:rsidRPr="000E235E" w:rsidRDefault="00C22DB7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35E" w:rsidRPr="000E235E">
        <w:rPr>
          <w:rFonts w:ascii="Times New Roman" w:hAnsi="Times New Roman" w:cs="Times New Roman"/>
          <w:sz w:val="24"/>
          <w:szCs w:val="24"/>
        </w:rPr>
        <w:t>2.1</w:t>
      </w:r>
      <w:r w:rsidR="00794752">
        <w:rPr>
          <w:rFonts w:ascii="Times New Roman" w:hAnsi="Times New Roman" w:cs="Times New Roman"/>
          <w:sz w:val="24"/>
          <w:szCs w:val="24"/>
        </w:rPr>
        <w:t>5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.  В случае невозврата иных межбюджетных трансфертов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добровольном порядке указанные средства подлежат взысканию в бюджет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установленном 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0E235E"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14:paraId="7CCCDFA0" w14:textId="77777777" w:rsidR="000E235E" w:rsidRPr="000E235E" w:rsidRDefault="000E235E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ABF10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14:paraId="114AE67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EB6B36" w14:textId="7E292539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несут ответственность за целевое использование иных межбюджетных трансфертов, полученных 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,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14:paraId="02C419C5" w14:textId="2F5A1D2B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 w:rsidR="00C22DB7"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 w:rsidR="00C22DB7">
        <w:rPr>
          <w:rFonts w:ascii="Times New Roman" w:hAnsi="Times New Roman" w:cs="Times New Roman"/>
          <w:sz w:val="24"/>
          <w:szCs w:val="24"/>
        </w:rPr>
        <w:t>Администраци</w:t>
      </w:r>
      <w:r w:rsidR="00086CE8">
        <w:rPr>
          <w:rFonts w:ascii="Times New Roman" w:hAnsi="Times New Roman" w:cs="Times New Roman"/>
          <w:sz w:val="24"/>
          <w:szCs w:val="24"/>
        </w:rPr>
        <w:t>я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6F6FFC29" w14:textId="5C0575E6" w:rsidR="000E235E" w:rsidRPr="000E235E" w:rsidRDefault="000E235E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 w:rsidR="00C22DB7"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 w:rsidR="00C22DB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7951">
        <w:rPr>
          <w:rFonts w:ascii="Times New Roman" w:hAnsi="Times New Roman" w:cs="Times New Roman"/>
          <w:sz w:val="24"/>
          <w:szCs w:val="24"/>
        </w:rPr>
        <w:t>П</w:t>
      </w:r>
      <w:r w:rsidR="00C22DB7">
        <w:rPr>
          <w:rFonts w:ascii="Times New Roman" w:hAnsi="Times New Roman" w:cs="Times New Roman"/>
          <w:sz w:val="24"/>
          <w:szCs w:val="24"/>
        </w:rPr>
        <w:t>орядком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  <w:r w:rsidR="000F7951">
        <w:rPr>
          <w:rFonts w:ascii="Times New Roman" w:hAnsi="Times New Roman" w:cs="Times New Roman"/>
          <w:sz w:val="24"/>
          <w:szCs w:val="24"/>
        </w:rPr>
        <w:t>)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3629911A" w14:textId="6DD1334B" w:rsidR="000E235E" w:rsidRDefault="000E235E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9C580" w14:textId="01C74DDA" w:rsidR="009B1BAC" w:rsidRDefault="009B1BAC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0257D2" w14:textId="32EFF2E7" w:rsidR="00794752" w:rsidRDefault="00794752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4649B5" w14:textId="35866AAA" w:rsidR="00794752" w:rsidRDefault="00794752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B6C14C" w14:textId="7E22234C" w:rsidR="00794752" w:rsidRDefault="00794752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B11EA1" w14:textId="77777777" w:rsidR="00794752" w:rsidRDefault="00794752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25C82" w14:textId="77777777" w:rsidR="009B1BAC" w:rsidRPr="000E235E" w:rsidRDefault="009B1BAC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60808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6C33ED" w14:textId="77777777" w:rsidR="00745F4B" w:rsidRPr="000E235E" w:rsidRDefault="00745F4B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2A7F78E3" w14:textId="77777777" w:rsidR="000F7951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68FE5781" w14:textId="22B50F59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14:paraId="737904A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603C83FB" w14:textId="5DE9F56B" w:rsidR="00745F4B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0CA022DB" w14:textId="20D65168" w:rsidR="00337846" w:rsidRPr="000F7951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FDCF95" w14:textId="4BC25400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1D5691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239971" w14:textId="77777777"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14:paraId="1404D716" w14:textId="7154DEC9"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14:paraId="18BC33B9" w14:textId="77777777"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14:paraId="0718F3B0" w14:textId="25FBCC38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14:paraId="6349523F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EE51448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 = Фот + Фнвот </w:t>
      </w:r>
    </w:p>
    <w:p w14:paraId="0547B60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2B1EA992" w14:textId="7FAE6F89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– размер иного межбюджетного трансферта на организацию и осуществление деятельности по формированию и исполнению бюджета </w:t>
      </w:r>
      <w:r w:rsidR="00966087">
        <w:rPr>
          <w:rFonts w:ascii="Times New Roman" w:hAnsi="Times New Roman" w:cs="Times New Roman"/>
          <w:sz w:val="24"/>
          <w:szCs w:val="24"/>
        </w:rPr>
        <w:t>Красноусовского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14:paraId="525C120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14:paraId="312C045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14:paraId="00AF2BC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14:paraId="5B2EAD7B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14:paraId="28C23921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3E16661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14:paraId="62CD2FBD" w14:textId="74AD3F6C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67034D" w14:textId="4BF67E8F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6208C5" w14:textId="2DF738B9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47CBCE" w14:textId="5D6252F5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1578E5" w14:textId="72CB9CAA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461DCC" w14:textId="3425D871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ED40AB" w14:textId="6AD69CE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4D9638" w14:textId="387311FC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185BCFA" w14:textId="77777777" w:rsidR="00755601" w:rsidRDefault="0075560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C53E78" w14:textId="58FA8325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85FE88" w14:textId="388263F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41321F" w14:textId="492CCF1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117AB3" w14:textId="549CFA98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4683B2" w14:textId="1D36FB6A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7CA60" w14:textId="7FFBBFE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FE0ADC" w14:textId="67F38332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FCF6F3" w14:textId="1A9A7D54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B8F0AF" w14:textId="4BA1AED2"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</w:p>
    <w:p w14:paraId="09F6224C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428E8458" w14:textId="4835C0EF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966087">
        <w:rPr>
          <w:rFonts w:ascii="Times New Roman" w:hAnsi="Times New Roman" w:cs="Times New Roman"/>
          <w:color w:val="000000" w:themeColor="text1"/>
          <w:sz w:val="24"/>
          <w:szCs w:val="24"/>
        </w:rPr>
        <w:t>Красноусовского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14:paraId="7077E96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4342E30C" w14:textId="77777777"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33B3EDDC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65E9E5" w14:textId="77777777" w:rsidR="00337846" w:rsidRPr="000E235E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14:paraId="3ECAFB31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134A2A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10EC0C" w14:textId="1470CD43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14:paraId="37C19E00" w14:textId="77777777" w:rsidR="000F7951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 w:rsidR="000F795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14:paraId="2FCC41FA" w14:textId="27350305" w:rsidR="00745F4B" w:rsidRPr="000E235E" w:rsidRDefault="000F7951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14:paraId="4A0BCDE4" w14:textId="00584B86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14:paraId="41E674E7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1FB11ED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EBA037" w14:textId="77777777" w:rsidR="00745F4B" w:rsidRPr="000E235E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2785"/>
        <w:gridCol w:w="2977"/>
      </w:tblGrid>
      <w:tr w:rsidR="00745F4B" w:rsidRPr="000E235E" w14:paraId="23A6E5FE" w14:textId="77777777" w:rsidTr="000F7951">
        <w:tc>
          <w:tcPr>
            <w:tcW w:w="3890" w:type="dxa"/>
          </w:tcPr>
          <w:p w14:paraId="62882C2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14:paraId="1D11D5C4" w14:textId="53D90663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9660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Красноусовского</w:t>
            </w:r>
            <w:r w:rsidR="000F7951" w:rsidRPr="000E2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="000F7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14:paraId="504289A2" w14:textId="0BA5ECBC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745F4B" w:rsidRPr="000E235E" w14:paraId="232368AE" w14:textId="77777777" w:rsidTr="000F7951">
        <w:tc>
          <w:tcPr>
            <w:tcW w:w="3890" w:type="dxa"/>
          </w:tcPr>
          <w:p w14:paraId="54D20874" w14:textId="0C14B28B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189B3969" w14:textId="20738DD4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F640DF" w14:textId="7B239E0F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56CB27EE" w14:textId="77777777" w:rsidTr="000F7951">
        <w:tc>
          <w:tcPr>
            <w:tcW w:w="3890" w:type="dxa"/>
          </w:tcPr>
          <w:p w14:paraId="2073A17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0F074727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1579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4CD1BD8B" w14:textId="77777777" w:rsidTr="000F7951">
        <w:tc>
          <w:tcPr>
            <w:tcW w:w="3890" w:type="dxa"/>
          </w:tcPr>
          <w:p w14:paraId="4AC7C60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6D03E775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D35E34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6E77FD6C" w14:textId="77777777" w:rsidTr="000F7951">
        <w:tc>
          <w:tcPr>
            <w:tcW w:w="3890" w:type="dxa"/>
          </w:tcPr>
          <w:p w14:paraId="2561505E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14:paraId="2154FBF2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52259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1F898" w14:textId="2FDE4A21"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CEA894" w14:textId="7C2638BD" w:rsidR="00086CE8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B97FB" w14:textId="77777777" w:rsidR="00086CE8" w:rsidRPr="000E235E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EAA979" w14:textId="42661FBF" w:rsidR="00745F4B" w:rsidRPr="000E235E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(должность)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14:paraId="1A746106" w14:textId="1BDB6EE9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DBAE364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B266B9" w14:textId="309EFC9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________</w:t>
      </w:r>
      <w:r w:rsidR="00086CE8"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</w:t>
      </w:r>
      <w:r w:rsidR="00086CE8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81B7032" w14:textId="0201236E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14B0FAB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9075A60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ABEF5A" w14:textId="3A22DF81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14:paraId="420A2A95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107CA2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45F4B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631EF" w14:textId="77777777" w:rsidR="00D34FED" w:rsidRDefault="00D34FED" w:rsidP="000E235E">
      <w:r>
        <w:separator/>
      </w:r>
    </w:p>
  </w:endnote>
  <w:endnote w:type="continuationSeparator" w:id="0">
    <w:p w14:paraId="7E539506" w14:textId="77777777" w:rsidR="00D34FED" w:rsidRDefault="00D34FED" w:rsidP="000E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5A6E7" w14:textId="77777777" w:rsidR="00D34FED" w:rsidRDefault="00D34FED" w:rsidP="000E235E">
      <w:r>
        <w:separator/>
      </w:r>
    </w:p>
  </w:footnote>
  <w:footnote w:type="continuationSeparator" w:id="0">
    <w:p w14:paraId="26EA951C" w14:textId="77777777" w:rsidR="00D34FED" w:rsidRDefault="00D34FED" w:rsidP="000E2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388093">
    <w:abstractNumId w:val="0"/>
  </w:num>
  <w:num w:numId="2" w16cid:durableId="217669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F4B"/>
    <w:rsid w:val="000069C8"/>
    <w:rsid w:val="00071A55"/>
    <w:rsid w:val="00086CE8"/>
    <w:rsid w:val="000D2FA5"/>
    <w:rsid w:val="000E235E"/>
    <w:rsid w:val="000F7951"/>
    <w:rsid w:val="0013568A"/>
    <w:rsid w:val="00153B8A"/>
    <w:rsid w:val="00171397"/>
    <w:rsid w:val="00181707"/>
    <w:rsid w:val="001A289C"/>
    <w:rsid w:val="001A3420"/>
    <w:rsid w:val="001D03E8"/>
    <w:rsid w:val="001D5107"/>
    <w:rsid w:val="00212F82"/>
    <w:rsid w:val="00225C89"/>
    <w:rsid w:val="00225E88"/>
    <w:rsid w:val="002635CF"/>
    <w:rsid w:val="002A3616"/>
    <w:rsid w:val="002C41E7"/>
    <w:rsid w:val="002D14C4"/>
    <w:rsid w:val="002E36DE"/>
    <w:rsid w:val="0033190A"/>
    <w:rsid w:val="00337846"/>
    <w:rsid w:val="00374974"/>
    <w:rsid w:val="003B08E6"/>
    <w:rsid w:val="003D6245"/>
    <w:rsid w:val="0044324B"/>
    <w:rsid w:val="00454FFE"/>
    <w:rsid w:val="004A5773"/>
    <w:rsid w:val="004A704A"/>
    <w:rsid w:val="004F4FE4"/>
    <w:rsid w:val="0051402A"/>
    <w:rsid w:val="00557223"/>
    <w:rsid w:val="00573A63"/>
    <w:rsid w:val="005E76FE"/>
    <w:rsid w:val="005F2D9C"/>
    <w:rsid w:val="00614728"/>
    <w:rsid w:val="006A2CD9"/>
    <w:rsid w:val="006B2CEC"/>
    <w:rsid w:val="006D40F4"/>
    <w:rsid w:val="006F7BC0"/>
    <w:rsid w:val="0070074B"/>
    <w:rsid w:val="007225F4"/>
    <w:rsid w:val="00727977"/>
    <w:rsid w:val="00745F4B"/>
    <w:rsid w:val="00755601"/>
    <w:rsid w:val="00761517"/>
    <w:rsid w:val="00777A29"/>
    <w:rsid w:val="00794752"/>
    <w:rsid w:val="007A46BE"/>
    <w:rsid w:val="007B4DB9"/>
    <w:rsid w:val="007D346C"/>
    <w:rsid w:val="007D717F"/>
    <w:rsid w:val="008007B8"/>
    <w:rsid w:val="008213C2"/>
    <w:rsid w:val="00843B71"/>
    <w:rsid w:val="00886056"/>
    <w:rsid w:val="008A29F0"/>
    <w:rsid w:val="00966087"/>
    <w:rsid w:val="00987303"/>
    <w:rsid w:val="009B1BAC"/>
    <w:rsid w:val="009B4469"/>
    <w:rsid w:val="009E174A"/>
    <w:rsid w:val="009E4897"/>
    <w:rsid w:val="009E596F"/>
    <w:rsid w:val="009F2C21"/>
    <w:rsid w:val="00A076CA"/>
    <w:rsid w:val="00A2152A"/>
    <w:rsid w:val="00A2203D"/>
    <w:rsid w:val="00A4439B"/>
    <w:rsid w:val="00AA7499"/>
    <w:rsid w:val="00AD466C"/>
    <w:rsid w:val="00B24FC2"/>
    <w:rsid w:val="00B56F19"/>
    <w:rsid w:val="00B8211D"/>
    <w:rsid w:val="00BE4E93"/>
    <w:rsid w:val="00BE7F4D"/>
    <w:rsid w:val="00C04B06"/>
    <w:rsid w:val="00C22DB7"/>
    <w:rsid w:val="00C63587"/>
    <w:rsid w:val="00CB794F"/>
    <w:rsid w:val="00CF6C0C"/>
    <w:rsid w:val="00D34FED"/>
    <w:rsid w:val="00DA706F"/>
    <w:rsid w:val="00DB6E64"/>
    <w:rsid w:val="00E206FC"/>
    <w:rsid w:val="00E874BA"/>
    <w:rsid w:val="00E95D1A"/>
    <w:rsid w:val="00EC1CAF"/>
    <w:rsid w:val="00F11248"/>
    <w:rsid w:val="00F13B1B"/>
    <w:rsid w:val="00F4424D"/>
    <w:rsid w:val="00F60416"/>
    <w:rsid w:val="00F77207"/>
    <w:rsid w:val="00F80482"/>
    <w:rsid w:val="00F82342"/>
    <w:rsid w:val="00F91E86"/>
    <w:rsid w:val="00FA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75EF"/>
  <w15:docId w15:val="{AC14387A-2858-442F-A888-9C6F4DCC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235E"/>
    <w:rPr>
      <w:vertAlign w:val="superscript"/>
    </w:rPr>
  </w:style>
  <w:style w:type="paragraph" w:styleId="2">
    <w:name w:val="Body Text 2"/>
    <w:basedOn w:val="a"/>
    <w:link w:val="20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0F79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a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D2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F7113-94C0-4912-A9E9-87BDFE2A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5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Ivanova-kfik</cp:lastModifiedBy>
  <cp:revision>60</cp:revision>
  <cp:lastPrinted>2020-10-15T10:27:00Z</cp:lastPrinted>
  <dcterms:created xsi:type="dcterms:W3CDTF">2020-02-21T08:35:00Z</dcterms:created>
  <dcterms:modified xsi:type="dcterms:W3CDTF">2024-11-12T05:07:00Z</dcterms:modified>
</cp:coreProperties>
</file>