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F1B" w:rsidRDefault="00286F1B" w:rsidP="00121162">
      <w:pPr>
        <w:pStyle w:val="1"/>
        <w:shd w:val="clear" w:color="auto" w:fill="auto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1162" w:rsidRPr="00705CFE" w:rsidRDefault="00121162" w:rsidP="00121162">
      <w:pPr>
        <w:pStyle w:val="1"/>
        <w:shd w:val="clear" w:color="auto" w:fill="auto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r w:rsidRPr="00705CFE">
        <w:rPr>
          <w:rFonts w:ascii="Arial" w:hAnsi="Arial" w:cs="Arial"/>
          <w:sz w:val="24"/>
          <w:szCs w:val="24"/>
        </w:rPr>
        <w:t>СОВЕТ</w:t>
      </w:r>
    </w:p>
    <w:p w:rsidR="00121162" w:rsidRPr="00705CFE" w:rsidRDefault="00286F1B" w:rsidP="00121162">
      <w:pPr>
        <w:pStyle w:val="1"/>
        <w:shd w:val="clear" w:color="auto" w:fill="auto"/>
        <w:spacing w:after="0" w:line="240" w:lineRule="auto"/>
        <w:rPr>
          <w:rFonts w:ascii="Arial" w:hAnsi="Arial" w:cs="Arial"/>
          <w:sz w:val="24"/>
          <w:szCs w:val="24"/>
        </w:rPr>
      </w:pPr>
      <w:r w:rsidRPr="00705CFE">
        <w:rPr>
          <w:rFonts w:ascii="Arial" w:hAnsi="Arial" w:cs="Arial"/>
          <w:sz w:val="24"/>
          <w:szCs w:val="24"/>
        </w:rPr>
        <w:t>КРСНОУСОВСКОГО</w:t>
      </w:r>
      <w:r w:rsidR="00121162" w:rsidRPr="00705CFE">
        <w:rPr>
          <w:rFonts w:ascii="Arial" w:hAnsi="Arial" w:cs="Arial"/>
          <w:sz w:val="24"/>
          <w:szCs w:val="24"/>
        </w:rPr>
        <w:t xml:space="preserve"> СЕЛЬКОГО ПОСЕЛЕНИЯ </w:t>
      </w:r>
    </w:p>
    <w:p w:rsidR="00121162" w:rsidRPr="00705CFE" w:rsidRDefault="00121162" w:rsidP="00121162">
      <w:pPr>
        <w:pStyle w:val="1"/>
        <w:shd w:val="clear" w:color="auto" w:fill="auto"/>
        <w:spacing w:after="0" w:line="240" w:lineRule="auto"/>
        <w:rPr>
          <w:rFonts w:ascii="Arial" w:hAnsi="Arial" w:cs="Arial"/>
          <w:sz w:val="24"/>
          <w:szCs w:val="24"/>
        </w:rPr>
      </w:pPr>
      <w:r w:rsidRPr="00705CFE">
        <w:rPr>
          <w:rFonts w:ascii="Arial" w:hAnsi="Arial" w:cs="Arial"/>
          <w:sz w:val="24"/>
          <w:szCs w:val="24"/>
        </w:rPr>
        <w:t xml:space="preserve">ТЮКАЛИНСКОГО МУНИЦИПАЛЬНОГО РАЙОНА </w:t>
      </w:r>
    </w:p>
    <w:p w:rsidR="00121162" w:rsidRPr="00705CFE" w:rsidRDefault="00121162" w:rsidP="00121162">
      <w:pPr>
        <w:pStyle w:val="1"/>
        <w:shd w:val="clear" w:color="auto" w:fill="auto"/>
        <w:spacing w:after="0" w:line="240" w:lineRule="auto"/>
        <w:rPr>
          <w:rFonts w:ascii="Arial" w:hAnsi="Arial" w:cs="Arial"/>
          <w:sz w:val="24"/>
          <w:szCs w:val="24"/>
        </w:rPr>
      </w:pPr>
      <w:r w:rsidRPr="00705CFE">
        <w:rPr>
          <w:rFonts w:ascii="Arial" w:hAnsi="Arial" w:cs="Arial"/>
          <w:sz w:val="24"/>
          <w:szCs w:val="24"/>
        </w:rPr>
        <w:t>ОМСКОЙ ОБЛАСТИ</w:t>
      </w:r>
    </w:p>
    <w:p w:rsidR="00121162" w:rsidRPr="00705CFE" w:rsidRDefault="00121162" w:rsidP="00121162">
      <w:pPr>
        <w:pStyle w:val="1"/>
        <w:shd w:val="clear" w:color="auto" w:fill="auto"/>
        <w:spacing w:after="0" w:line="240" w:lineRule="auto"/>
        <w:rPr>
          <w:rFonts w:ascii="Arial" w:hAnsi="Arial" w:cs="Arial"/>
          <w:sz w:val="24"/>
          <w:szCs w:val="24"/>
        </w:rPr>
      </w:pPr>
    </w:p>
    <w:p w:rsidR="00121162" w:rsidRPr="00705CFE" w:rsidRDefault="00121162" w:rsidP="00121162">
      <w:pPr>
        <w:pStyle w:val="11"/>
        <w:shd w:val="clear" w:color="auto" w:fill="auto"/>
        <w:tabs>
          <w:tab w:val="left" w:leader="underscore" w:pos="4906"/>
          <w:tab w:val="left" w:leader="underscore" w:pos="6183"/>
        </w:tabs>
        <w:spacing w:before="0" w:after="0" w:line="240" w:lineRule="auto"/>
        <w:ind w:firstLine="0"/>
        <w:jc w:val="center"/>
        <w:rPr>
          <w:rFonts w:ascii="Arial" w:hAnsi="Arial" w:cs="Arial"/>
          <w:b w:val="0"/>
          <w:sz w:val="24"/>
          <w:szCs w:val="24"/>
        </w:rPr>
      </w:pPr>
      <w:bookmarkStart w:id="1" w:name="bookmark0"/>
      <w:r w:rsidRPr="00705CFE">
        <w:rPr>
          <w:rFonts w:ascii="Arial" w:hAnsi="Arial" w:cs="Arial"/>
          <w:b w:val="0"/>
          <w:sz w:val="24"/>
          <w:szCs w:val="24"/>
        </w:rPr>
        <w:t>РЕШЕНИЕ</w:t>
      </w:r>
      <w:bookmarkEnd w:id="1"/>
      <w:r w:rsidRPr="00705CFE">
        <w:rPr>
          <w:rFonts w:ascii="Arial" w:hAnsi="Arial" w:cs="Arial"/>
          <w:b w:val="0"/>
          <w:sz w:val="24"/>
          <w:szCs w:val="24"/>
        </w:rPr>
        <w:t xml:space="preserve">                                 </w:t>
      </w:r>
    </w:p>
    <w:p w:rsidR="00121162" w:rsidRPr="00705CFE" w:rsidRDefault="00121162" w:rsidP="00121162">
      <w:pPr>
        <w:pStyle w:val="11"/>
        <w:shd w:val="clear" w:color="auto" w:fill="auto"/>
        <w:tabs>
          <w:tab w:val="left" w:leader="underscore" w:pos="4906"/>
          <w:tab w:val="left" w:leader="underscore" w:pos="6183"/>
        </w:tabs>
        <w:spacing w:before="0" w:after="0" w:line="240" w:lineRule="auto"/>
        <w:ind w:firstLine="0"/>
        <w:rPr>
          <w:rFonts w:ascii="Arial" w:hAnsi="Arial" w:cs="Arial"/>
          <w:b w:val="0"/>
          <w:sz w:val="24"/>
          <w:szCs w:val="24"/>
        </w:rPr>
      </w:pPr>
    </w:p>
    <w:p w:rsidR="00121162" w:rsidRPr="00705CFE" w:rsidRDefault="00121162" w:rsidP="00121162">
      <w:pPr>
        <w:pStyle w:val="11"/>
        <w:shd w:val="clear" w:color="auto" w:fill="auto"/>
        <w:tabs>
          <w:tab w:val="left" w:leader="underscore" w:pos="4906"/>
          <w:tab w:val="left" w:leader="underscore" w:pos="6183"/>
        </w:tabs>
        <w:spacing w:before="0" w:after="0" w:line="240" w:lineRule="auto"/>
        <w:ind w:firstLine="0"/>
        <w:rPr>
          <w:rFonts w:ascii="Arial" w:hAnsi="Arial" w:cs="Arial"/>
          <w:b w:val="0"/>
          <w:sz w:val="24"/>
          <w:szCs w:val="24"/>
        </w:rPr>
      </w:pPr>
      <w:r w:rsidRPr="00705CFE">
        <w:rPr>
          <w:rFonts w:ascii="Arial" w:hAnsi="Arial" w:cs="Arial"/>
          <w:b w:val="0"/>
          <w:sz w:val="24"/>
          <w:szCs w:val="24"/>
        </w:rPr>
        <w:t xml:space="preserve">от </w:t>
      </w:r>
      <w:r w:rsidR="0061185D" w:rsidRPr="00705CFE">
        <w:rPr>
          <w:rFonts w:ascii="Arial" w:hAnsi="Arial" w:cs="Arial"/>
          <w:b w:val="0"/>
          <w:sz w:val="24"/>
          <w:szCs w:val="24"/>
        </w:rPr>
        <w:t xml:space="preserve"> 21</w:t>
      </w:r>
      <w:r w:rsidRPr="00705CFE">
        <w:rPr>
          <w:rFonts w:ascii="Arial" w:hAnsi="Arial" w:cs="Arial"/>
          <w:b w:val="0"/>
          <w:sz w:val="24"/>
          <w:szCs w:val="24"/>
        </w:rPr>
        <w:t>.03.2025  №</w:t>
      </w:r>
      <w:r w:rsidR="0061185D" w:rsidRPr="00705CFE">
        <w:rPr>
          <w:rFonts w:ascii="Arial" w:hAnsi="Arial" w:cs="Arial"/>
          <w:b w:val="0"/>
          <w:sz w:val="24"/>
          <w:szCs w:val="24"/>
        </w:rPr>
        <w:t xml:space="preserve"> 6</w:t>
      </w:r>
    </w:p>
    <w:p w:rsidR="00121162" w:rsidRPr="00705CFE" w:rsidRDefault="00121162" w:rsidP="00121162">
      <w:pPr>
        <w:pStyle w:val="20"/>
        <w:shd w:val="clear" w:color="auto" w:fill="auto"/>
        <w:spacing w:before="0" w:after="0" w:line="240" w:lineRule="auto"/>
        <w:jc w:val="left"/>
        <w:rPr>
          <w:rFonts w:ascii="Arial" w:hAnsi="Arial" w:cs="Arial"/>
          <w:b w:val="0"/>
          <w:sz w:val="24"/>
          <w:szCs w:val="24"/>
        </w:rPr>
      </w:pPr>
      <w:r w:rsidRPr="00705CFE">
        <w:rPr>
          <w:rFonts w:ascii="Arial" w:hAnsi="Arial" w:cs="Arial"/>
          <w:b w:val="0"/>
          <w:sz w:val="24"/>
          <w:szCs w:val="24"/>
        </w:rPr>
        <w:t xml:space="preserve">с. </w:t>
      </w:r>
      <w:r w:rsidR="00286F1B" w:rsidRPr="00705CFE">
        <w:rPr>
          <w:rFonts w:ascii="Arial" w:hAnsi="Arial" w:cs="Arial"/>
          <w:b w:val="0"/>
          <w:sz w:val="24"/>
          <w:szCs w:val="24"/>
        </w:rPr>
        <w:t>Красноусово</w:t>
      </w:r>
    </w:p>
    <w:p w:rsidR="00121162" w:rsidRPr="00705CFE" w:rsidRDefault="00121162" w:rsidP="00121162">
      <w:pPr>
        <w:pStyle w:val="20"/>
        <w:shd w:val="clear" w:color="auto" w:fill="auto"/>
        <w:spacing w:before="0" w:after="0" w:line="240" w:lineRule="auto"/>
        <w:jc w:val="left"/>
        <w:rPr>
          <w:rFonts w:ascii="Arial" w:hAnsi="Arial" w:cs="Arial"/>
          <w:b w:val="0"/>
          <w:sz w:val="24"/>
          <w:szCs w:val="24"/>
        </w:rPr>
      </w:pPr>
    </w:p>
    <w:p w:rsidR="00121162" w:rsidRPr="00705CFE" w:rsidRDefault="00121162" w:rsidP="0012116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sz w:val="24"/>
          <w:szCs w:val="24"/>
        </w:rPr>
      </w:pPr>
      <w:r w:rsidRPr="00705CFE">
        <w:rPr>
          <w:rFonts w:ascii="Arial" w:hAnsi="Arial" w:cs="Arial"/>
          <w:spacing w:val="-9"/>
          <w:sz w:val="24"/>
          <w:szCs w:val="24"/>
        </w:rPr>
        <w:t xml:space="preserve">О внесении изменений в </w:t>
      </w:r>
      <w:r w:rsidRPr="00705CFE">
        <w:rPr>
          <w:rFonts w:ascii="Arial" w:hAnsi="Arial" w:cs="Arial"/>
          <w:sz w:val="24"/>
          <w:szCs w:val="24"/>
        </w:rPr>
        <w:t xml:space="preserve">положение  о бюджетном процессе в </w:t>
      </w:r>
      <w:r w:rsidR="00286F1B" w:rsidRPr="00705CFE">
        <w:rPr>
          <w:rFonts w:ascii="Arial" w:hAnsi="Arial" w:cs="Arial"/>
          <w:sz w:val="24"/>
          <w:szCs w:val="24"/>
        </w:rPr>
        <w:t xml:space="preserve">Красноусовском </w:t>
      </w:r>
      <w:r w:rsidRPr="00705CFE">
        <w:rPr>
          <w:rFonts w:ascii="Arial" w:hAnsi="Arial" w:cs="Arial"/>
          <w:sz w:val="24"/>
          <w:szCs w:val="24"/>
        </w:rPr>
        <w:t>сельском поселении</w:t>
      </w:r>
    </w:p>
    <w:p w:rsidR="00121162" w:rsidRPr="00705CFE" w:rsidRDefault="00121162" w:rsidP="0012116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sz w:val="24"/>
          <w:szCs w:val="24"/>
        </w:rPr>
      </w:pPr>
      <w:r w:rsidRPr="00705CFE">
        <w:rPr>
          <w:rFonts w:ascii="Arial" w:hAnsi="Arial" w:cs="Arial"/>
          <w:sz w:val="24"/>
          <w:szCs w:val="24"/>
        </w:rPr>
        <w:t>Тюкалинского муниципального района Омской области</w:t>
      </w:r>
    </w:p>
    <w:p w:rsidR="00121162" w:rsidRPr="00705CFE" w:rsidRDefault="00121162" w:rsidP="00121162">
      <w:pPr>
        <w:autoSpaceDE w:val="0"/>
        <w:autoSpaceDN w:val="0"/>
        <w:adjustRightInd w:val="0"/>
        <w:spacing w:after="0"/>
        <w:jc w:val="center"/>
        <w:outlineLvl w:val="0"/>
        <w:rPr>
          <w:rFonts w:ascii="Arial" w:hAnsi="Arial" w:cs="Arial"/>
          <w:sz w:val="24"/>
          <w:szCs w:val="24"/>
        </w:rPr>
      </w:pPr>
    </w:p>
    <w:p w:rsidR="00121162" w:rsidRPr="00705CFE" w:rsidRDefault="00121162" w:rsidP="00121162">
      <w:pPr>
        <w:pStyle w:val="ConsPlusTitle"/>
        <w:jc w:val="center"/>
        <w:rPr>
          <w:b w:val="0"/>
          <w:bCs w:val="0"/>
          <w:sz w:val="24"/>
          <w:szCs w:val="24"/>
        </w:rPr>
      </w:pPr>
      <w:r w:rsidRPr="00705CFE">
        <w:rPr>
          <w:sz w:val="24"/>
          <w:szCs w:val="24"/>
        </w:rPr>
        <w:t xml:space="preserve"> </w:t>
      </w:r>
    </w:p>
    <w:p w:rsidR="00121162" w:rsidRPr="00705CFE" w:rsidRDefault="00121162" w:rsidP="00121162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705CFE">
        <w:rPr>
          <w:rFonts w:ascii="Arial" w:hAnsi="Arial" w:cs="Arial"/>
          <w:sz w:val="24"/>
          <w:szCs w:val="24"/>
        </w:rPr>
        <w:t>В соответствии с Бюджетным кодексом Российской Федерации, Федеральным  законом от 06.10.2003 № 131-ФЗ «Об общих принципах организации местного самоуправления в Российской Федерации»,</w:t>
      </w:r>
      <w:r w:rsidRPr="00705CFE">
        <w:rPr>
          <w:rFonts w:ascii="Arial" w:hAnsi="Arial" w:cs="Arial"/>
          <w:bCs/>
          <w:sz w:val="24"/>
          <w:szCs w:val="24"/>
        </w:rPr>
        <w:t xml:space="preserve"> </w:t>
      </w:r>
      <w:r w:rsidRPr="00705CFE">
        <w:rPr>
          <w:rFonts w:ascii="Arial" w:hAnsi="Arial" w:cs="Arial"/>
          <w:sz w:val="24"/>
          <w:szCs w:val="24"/>
        </w:rPr>
        <w:t xml:space="preserve"> руководствуясь </w:t>
      </w:r>
      <w:r w:rsidRPr="00705CFE">
        <w:rPr>
          <w:rFonts w:ascii="Arial" w:hAnsi="Arial" w:cs="Arial"/>
          <w:spacing w:val="-10"/>
          <w:sz w:val="24"/>
          <w:szCs w:val="24"/>
          <w:lang w:val="uk-UA"/>
        </w:rPr>
        <w:t>Уставом</w:t>
      </w:r>
      <w:r w:rsidRPr="00705CFE">
        <w:rPr>
          <w:rFonts w:ascii="Arial" w:hAnsi="Arial" w:cs="Arial"/>
          <w:sz w:val="24"/>
          <w:szCs w:val="24"/>
        </w:rPr>
        <w:t xml:space="preserve"> </w:t>
      </w:r>
      <w:r w:rsidR="00286F1B" w:rsidRPr="00705CFE">
        <w:rPr>
          <w:rFonts w:ascii="Arial" w:hAnsi="Arial" w:cs="Arial"/>
          <w:sz w:val="24"/>
          <w:szCs w:val="24"/>
        </w:rPr>
        <w:t>Крсноусовского</w:t>
      </w:r>
      <w:r w:rsidRPr="00705CFE">
        <w:rPr>
          <w:rFonts w:ascii="Arial" w:hAnsi="Arial" w:cs="Arial"/>
          <w:sz w:val="24"/>
          <w:szCs w:val="24"/>
        </w:rPr>
        <w:t xml:space="preserve"> сельского поселения Тюкалинского муниципального района Омской области, утвержденным решением Совета </w:t>
      </w:r>
      <w:r w:rsidR="00286F1B" w:rsidRPr="00705CFE">
        <w:rPr>
          <w:rFonts w:ascii="Arial" w:hAnsi="Arial" w:cs="Arial"/>
          <w:sz w:val="24"/>
          <w:szCs w:val="24"/>
        </w:rPr>
        <w:t>Крсноусовского</w:t>
      </w:r>
      <w:r w:rsidRPr="00705CFE">
        <w:rPr>
          <w:rFonts w:ascii="Arial" w:hAnsi="Arial" w:cs="Arial"/>
          <w:sz w:val="24"/>
          <w:szCs w:val="24"/>
        </w:rPr>
        <w:t xml:space="preserve"> сельского поселения Тюкалинского муниципального района Омской области от </w:t>
      </w:r>
      <w:r w:rsidR="00286F1B" w:rsidRPr="00705CFE">
        <w:rPr>
          <w:rFonts w:ascii="Arial" w:hAnsi="Arial" w:cs="Arial"/>
          <w:sz w:val="24"/>
          <w:szCs w:val="24"/>
        </w:rPr>
        <w:t>29.11.2005</w:t>
      </w:r>
      <w:r w:rsidRPr="00705CFE">
        <w:rPr>
          <w:rFonts w:ascii="Arial" w:hAnsi="Arial" w:cs="Arial"/>
          <w:sz w:val="24"/>
          <w:szCs w:val="24"/>
        </w:rPr>
        <w:t xml:space="preserve"> № 17, Совет </w:t>
      </w:r>
      <w:r w:rsidR="00286F1B" w:rsidRPr="00705CFE">
        <w:rPr>
          <w:rFonts w:ascii="Arial" w:hAnsi="Arial" w:cs="Arial"/>
          <w:sz w:val="24"/>
          <w:szCs w:val="24"/>
        </w:rPr>
        <w:t>Крсноусовского</w:t>
      </w:r>
      <w:r w:rsidRPr="00705CFE">
        <w:rPr>
          <w:rFonts w:ascii="Arial" w:hAnsi="Arial" w:cs="Arial"/>
          <w:sz w:val="24"/>
          <w:szCs w:val="24"/>
        </w:rPr>
        <w:t xml:space="preserve"> сельского поселения Тюкалинского муниципального района Омской области</w:t>
      </w:r>
    </w:p>
    <w:p w:rsidR="00121162" w:rsidRPr="00705CFE" w:rsidRDefault="00121162" w:rsidP="00121162">
      <w:pPr>
        <w:ind w:firstLine="709"/>
        <w:jc w:val="center"/>
        <w:rPr>
          <w:rFonts w:ascii="Arial" w:hAnsi="Arial" w:cs="Arial"/>
          <w:bCs/>
          <w:sz w:val="24"/>
          <w:szCs w:val="24"/>
        </w:rPr>
      </w:pPr>
      <w:r w:rsidRPr="00705CFE">
        <w:rPr>
          <w:rFonts w:ascii="Arial" w:hAnsi="Arial" w:cs="Arial"/>
          <w:bCs/>
          <w:sz w:val="24"/>
          <w:szCs w:val="24"/>
        </w:rPr>
        <w:t>Р Е Ш И Л:</w:t>
      </w:r>
    </w:p>
    <w:p w:rsidR="00121162" w:rsidRPr="00705CFE" w:rsidRDefault="00121162" w:rsidP="00121162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Arial" w:hAnsi="Arial" w:cs="Arial"/>
          <w:sz w:val="24"/>
          <w:szCs w:val="24"/>
        </w:rPr>
      </w:pPr>
      <w:r w:rsidRPr="00705CFE">
        <w:rPr>
          <w:rFonts w:ascii="Arial" w:hAnsi="Arial" w:cs="Arial"/>
          <w:sz w:val="24"/>
          <w:szCs w:val="24"/>
        </w:rPr>
        <w:t xml:space="preserve">1. Внести в положение о бюджетном процессе в </w:t>
      </w:r>
      <w:r w:rsidR="00286F1B" w:rsidRPr="00705CFE">
        <w:rPr>
          <w:rFonts w:ascii="Arial" w:hAnsi="Arial" w:cs="Arial"/>
          <w:sz w:val="24"/>
          <w:szCs w:val="24"/>
        </w:rPr>
        <w:t>Красноусовском</w:t>
      </w:r>
      <w:r w:rsidRPr="00705CFE">
        <w:rPr>
          <w:rFonts w:ascii="Arial" w:hAnsi="Arial" w:cs="Arial"/>
          <w:sz w:val="24"/>
          <w:szCs w:val="24"/>
        </w:rPr>
        <w:t xml:space="preserve"> сельском поселении Тюкалинского муниципального района Омской области (далее – Положение), утвержденное решением Совета </w:t>
      </w:r>
      <w:r w:rsidR="00286F1B" w:rsidRPr="00705CFE">
        <w:rPr>
          <w:rFonts w:ascii="Arial" w:hAnsi="Arial" w:cs="Arial"/>
          <w:sz w:val="24"/>
          <w:szCs w:val="24"/>
        </w:rPr>
        <w:t>Крсноусовского</w:t>
      </w:r>
      <w:r w:rsidRPr="00705CFE">
        <w:rPr>
          <w:rFonts w:ascii="Arial" w:hAnsi="Arial" w:cs="Arial"/>
          <w:sz w:val="24"/>
          <w:szCs w:val="24"/>
        </w:rPr>
        <w:t xml:space="preserve"> сельского поселения Тюкалинского муниципал</w:t>
      </w:r>
      <w:r w:rsidR="00286F1B" w:rsidRPr="00705CFE">
        <w:rPr>
          <w:rFonts w:ascii="Arial" w:hAnsi="Arial" w:cs="Arial"/>
          <w:sz w:val="24"/>
          <w:szCs w:val="24"/>
        </w:rPr>
        <w:t>ьного района Омской области от 09.09.2013 №19</w:t>
      </w:r>
      <w:r w:rsidRPr="00705CFE">
        <w:rPr>
          <w:rFonts w:ascii="Arial" w:hAnsi="Arial" w:cs="Arial"/>
          <w:sz w:val="24"/>
          <w:szCs w:val="24"/>
        </w:rPr>
        <w:t>, следующие изменения:</w:t>
      </w:r>
    </w:p>
    <w:p w:rsidR="00E849D7" w:rsidRPr="00705CFE" w:rsidRDefault="00E849D7" w:rsidP="00121162">
      <w:pPr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="00121162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1. </w:t>
      </w: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Абзац 1 Часть 2 статьи 9 изложить в следующей редакции:</w:t>
      </w:r>
    </w:p>
    <w:p w:rsidR="00C459CC" w:rsidRPr="00705CFE" w:rsidRDefault="00E849D7" w:rsidP="00121162">
      <w:pPr>
        <w:spacing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Объем бюджетных ассигнований на финансовое обеспечение реализации государственных (муниципальных) программ утверждается законом (решением) о бюджете по соответствующей каждой программе целевой статье расходов бюджета в соответствии с перечнем и структурой государственных (муниципальных) программ, определенными Правительством Российской Федерации, высшим исполнительным органом субъекта Российской Федерации, местной администрацией муниципального образования.</w:t>
      </w:r>
    </w:p>
    <w:p w:rsidR="00E849D7" w:rsidRPr="00705CFE" w:rsidRDefault="00121162" w:rsidP="00121162">
      <w:pPr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2. </w:t>
      </w:r>
      <w:r w:rsidR="00E849D7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Абзац 3 части 2 статьи 9 изложить в следующей редакции:</w:t>
      </w:r>
    </w:p>
    <w:p w:rsidR="00E849D7" w:rsidRPr="00705CFE" w:rsidRDefault="00121162" w:rsidP="00121162">
      <w:pPr>
        <w:spacing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«</w:t>
      </w:r>
      <w:r w:rsidR="00E849D7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Государственные программы субъекта Российской Федерации, муниципальные программы подлежат приведению в соответствие с законом (решением) о бюджете не позднее 1 апреля текущего финансового года</w:t>
      </w: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»</w:t>
      </w:r>
      <w:r w:rsidR="00E849D7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</w:p>
    <w:p w:rsidR="00FE7F1B" w:rsidRPr="00705CFE" w:rsidRDefault="00121162" w:rsidP="00121162">
      <w:pPr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4. </w:t>
      </w:r>
      <w:r w:rsidR="00FE7F1B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Абзац 10 части 2 статьи 12 изложить в следующей редакции:</w:t>
      </w:r>
    </w:p>
    <w:p w:rsidR="00FE7F1B" w:rsidRPr="00705CFE" w:rsidRDefault="00121162" w:rsidP="00121162">
      <w:pPr>
        <w:spacing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«</w:t>
      </w:r>
      <w:r w:rsidR="00FE7F1B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В случае утверждения законом (решением) о бюджете распределения бюджетных ассигнований по государственным (муниципальным) программам и непрограммным направлениям деятельности к проекту закона (решения) о бюджете представляются паспорта (проекты паспортов) государственных (муниципальных) программ (проекты изменений в указанные паспорта)</w:t>
      </w: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»</w:t>
      </w:r>
      <w:r w:rsidR="00FE7F1B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</w:p>
    <w:p w:rsidR="00FE7F1B" w:rsidRPr="00705CFE" w:rsidRDefault="00121162" w:rsidP="00121162">
      <w:pPr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5. </w:t>
      </w:r>
      <w:r w:rsidR="00FE7F1B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Часть 3 статьи 2</w:t>
      </w: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3</w:t>
      </w:r>
      <w:r w:rsidR="00FE7F1B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дополнить абзацами </w:t>
      </w:r>
      <w:r w:rsidR="00FE7F1B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следующе</w:t>
      </w: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го</w:t>
      </w:r>
      <w:r w:rsidR="00FE7F1B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содержания</w:t>
      </w:r>
      <w:r w:rsidR="00FE7F1B" w:rsidRPr="00705CFE">
        <w:rPr>
          <w:rFonts w:ascii="Arial" w:hAnsi="Arial" w:cs="Arial"/>
          <w:color w:val="000000"/>
          <w:sz w:val="24"/>
          <w:szCs w:val="24"/>
          <w:shd w:val="clear" w:color="auto" w:fill="FFFFFF"/>
        </w:rPr>
        <w:t>:</w:t>
      </w:r>
    </w:p>
    <w:p w:rsidR="00121162" w:rsidRPr="00705CFE" w:rsidRDefault="00121162" w:rsidP="00121162">
      <w:pPr>
        <w:shd w:val="clear" w:color="auto" w:fill="FFFFFF"/>
        <w:spacing w:before="84"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705CFE">
        <w:rPr>
          <w:rFonts w:ascii="Arial" w:eastAsia="Times New Roman" w:hAnsi="Arial" w:cs="Arial"/>
          <w:color w:val="000000"/>
          <w:sz w:val="24"/>
          <w:szCs w:val="24"/>
        </w:rPr>
        <w:t>Обязательное опубликование в средствах массовой информации утвержденных бюджетов и отчетов об их исполнении, полноту представления информации о ходе исполнения бюджетов, а также доступность иных сведений о бюджетах по решению законодательных (представительных) органов государственной власти, представительных органов муниципальных образований;</w:t>
      </w:r>
    </w:p>
    <w:p w:rsidR="00121162" w:rsidRPr="00705CFE" w:rsidRDefault="00121162" w:rsidP="001211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705CFE">
        <w:rPr>
          <w:rFonts w:ascii="Arial" w:eastAsia="Times New Roman" w:hAnsi="Arial" w:cs="Arial"/>
          <w:sz w:val="24"/>
          <w:szCs w:val="24"/>
        </w:rPr>
        <w:t xml:space="preserve">      обязательную открытость для общества и средств массовой информации проектов бюджетов, внесенных в законодательные (представительные) органы государственной власти (представительные органы муниципальных образований), процедур рассмотрения и принятия решений по проектам бюджетов, в том числе по вопросам, вызывающим разногласия либо внутри законодательного (представительного) органа государственной власти (представительного органа муниципального образования), либо между законодательным (представительным) органом государственной власти (представительным органом муниципального образования) и исполнительным органом государственной власти (местной администрацией);</w:t>
      </w:r>
    </w:p>
    <w:p w:rsidR="00121162" w:rsidRPr="00705CFE" w:rsidRDefault="00121162" w:rsidP="001211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705CFE">
        <w:rPr>
          <w:rFonts w:ascii="Arial" w:eastAsia="Times New Roman" w:hAnsi="Arial" w:cs="Arial"/>
          <w:sz w:val="24"/>
          <w:szCs w:val="24"/>
        </w:rPr>
        <w:t xml:space="preserve">        обеспечение доступа к информации, размещенной в информационно-телекоммуникационной сети "Интернет" на едином портале бюджетной системы Российской Федерации;</w:t>
      </w:r>
    </w:p>
    <w:p w:rsidR="00121162" w:rsidRPr="00705CFE" w:rsidRDefault="00121162" w:rsidP="00121162">
      <w:pPr>
        <w:pStyle w:val="ConsPlusTitle"/>
        <w:widowControl/>
        <w:ind w:firstLine="709"/>
        <w:jc w:val="both"/>
        <w:rPr>
          <w:b w:val="0"/>
          <w:bCs w:val="0"/>
          <w:sz w:val="24"/>
          <w:szCs w:val="24"/>
        </w:rPr>
      </w:pPr>
      <w:r w:rsidRPr="00705CFE">
        <w:rPr>
          <w:b w:val="0"/>
          <w:bCs w:val="0"/>
          <w:sz w:val="24"/>
          <w:szCs w:val="24"/>
        </w:rPr>
        <w:t xml:space="preserve">2. Опубликовать настоящее решение в периодическом печатном издании «Бюллетень органов местного самоуправления </w:t>
      </w:r>
      <w:r w:rsidR="00286F1B" w:rsidRPr="00705CFE">
        <w:rPr>
          <w:b w:val="0"/>
          <w:bCs w:val="0"/>
          <w:sz w:val="24"/>
          <w:szCs w:val="24"/>
        </w:rPr>
        <w:t>Крсноусовского</w:t>
      </w:r>
      <w:r w:rsidRPr="00705CFE">
        <w:rPr>
          <w:b w:val="0"/>
          <w:bCs w:val="0"/>
          <w:sz w:val="24"/>
          <w:szCs w:val="24"/>
        </w:rPr>
        <w:t xml:space="preserve"> сельского поселения Тюкалинского муниципального района Омской области» и разместить на официальном сайте </w:t>
      </w:r>
      <w:r w:rsidR="00286F1B" w:rsidRPr="00705CFE">
        <w:rPr>
          <w:b w:val="0"/>
          <w:bCs w:val="0"/>
          <w:sz w:val="24"/>
          <w:szCs w:val="24"/>
        </w:rPr>
        <w:t>Крсноусовского</w:t>
      </w:r>
      <w:r w:rsidRPr="00705CFE">
        <w:rPr>
          <w:b w:val="0"/>
          <w:bCs w:val="0"/>
          <w:sz w:val="24"/>
          <w:szCs w:val="24"/>
        </w:rPr>
        <w:t xml:space="preserve"> сельского поселения в сети «Интернет».</w:t>
      </w:r>
    </w:p>
    <w:p w:rsidR="00121162" w:rsidRPr="00705CFE" w:rsidRDefault="00121162" w:rsidP="00121162">
      <w:pPr>
        <w:pStyle w:val="ConsPlusTitle"/>
        <w:widowControl/>
        <w:ind w:firstLine="709"/>
        <w:jc w:val="both"/>
        <w:rPr>
          <w:b w:val="0"/>
          <w:bCs w:val="0"/>
          <w:sz w:val="24"/>
          <w:szCs w:val="24"/>
        </w:rPr>
      </w:pPr>
    </w:p>
    <w:p w:rsidR="00121162" w:rsidRPr="00705CFE" w:rsidRDefault="00121162" w:rsidP="00121162">
      <w:pPr>
        <w:spacing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121162" w:rsidRPr="00705CFE" w:rsidRDefault="00121162" w:rsidP="00121162">
      <w:pPr>
        <w:shd w:val="clear" w:color="auto" w:fill="FFFFFF"/>
        <w:spacing w:line="283" w:lineRule="exact"/>
        <w:ind w:right="326"/>
        <w:jc w:val="both"/>
        <w:rPr>
          <w:rFonts w:ascii="Arial" w:hAnsi="Arial" w:cs="Arial"/>
          <w:spacing w:val="-9"/>
          <w:sz w:val="24"/>
          <w:szCs w:val="24"/>
        </w:rPr>
      </w:pPr>
      <w:r w:rsidRPr="00705CFE">
        <w:rPr>
          <w:rFonts w:ascii="Arial" w:hAnsi="Arial" w:cs="Arial"/>
          <w:spacing w:val="-9"/>
          <w:sz w:val="24"/>
          <w:szCs w:val="24"/>
        </w:rPr>
        <w:t xml:space="preserve">Глава  </w:t>
      </w:r>
      <w:r w:rsidR="00286F1B" w:rsidRPr="00705CFE">
        <w:rPr>
          <w:rFonts w:ascii="Arial" w:hAnsi="Arial" w:cs="Arial"/>
          <w:spacing w:val="-9"/>
          <w:sz w:val="24"/>
          <w:szCs w:val="24"/>
        </w:rPr>
        <w:t>Крсноусовского</w:t>
      </w:r>
      <w:r w:rsidRPr="00705CFE">
        <w:rPr>
          <w:rFonts w:ascii="Arial" w:hAnsi="Arial" w:cs="Arial"/>
          <w:spacing w:val="-9"/>
          <w:sz w:val="24"/>
          <w:szCs w:val="24"/>
        </w:rPr>
        <w:t xml:space="preserve"> сельского поселения</w:t>
      </w:r>
      <w:r w:rsidR="00286F1B" w:rsidRPr="00705CFE">
        <w:rPr>
          <w:rFonts w:ascii="Arial" w:hAnsi="Arial" w:cs="Arial"/>
          <w:spacing w:val="-9"/>
          <w:sz w:val="24"/>
          <w:szCs w:val="24"/>
        </w:rPr>
        <w:t xml:space="preserve">                         А.И.Желторылов</w:t>
      </w:r>
      <w:r w:rsidRPr="00705CFE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</w:t>
      </w:r>
    </w:p>
    <w:p w:rsidR="00121162" w:rsidRPr="00705CFE" w:rsidRDefault="00121162" w:rsidP="00121162">
      <w:pPr>
        <w:shd w:val="clear" w:color="auto" w:fill="FFFFFF"/>
        <w:spacing w:line="283" w:lineRule="exact"/>
        <w:ind w:right="326"/>
        <w:jc w:val="both"/>
        <w:rPr>
          <w:rFonts w:ascii="Arial" w:hAnsi="Arial" w:cs="Arial"/>
          <w:sz w:val="24"/>
          <w:szCs w:val="24"/>
        </w:rPr>
      </w:pPr>
    </w:p>
    <w:p w:rsidR="00121162" w:rsidRPr="00705CFE" w:rsidRDefault="00121162" w:rsidP="00121162">
      <w:pPr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E7F1B" w:rsidRPr="00705CFE" w:rsidRDefault="00FE7F1B" w:rsidP="00121162">
      <w:pPr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bookmarkEnd w:id="0"/>
    <w:p w:rsidR="00FE7F1B" w:rsidRPr="00705CFE" w:rsidRDefault="00FE7F1B" w:rsidP="00121162">
      <w:pPr>
        <w:jc w:val="both"/>
        <w:rPr>
          <w:rFonts w:ascii="Arial" w:hAnsi="Arial" w:cs="Arial"/>
          <w:sz w:val="24"/>
          <w:szCs w:val="24"/>
        </w:rPr>
      </w:pPr>
    </w:p>
    <w:sectPr w:rsidR="00FE7F1B" w:rsidRPr="00705CFE" w:rsidSect="00C459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oNotDisplayPageBoundaries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849D7"/>
    <w:rsid w:val="00121162"/>
    <w:rsid w:val="00286F1B"/>
    <w:rsid w:val="0061185D"/>
    <w:rsid w:val="00705CFE"/>
    <w:rsid w:val="00C459CC"/>
    <w:rsid w:val="00E50CE5"/>
    <w:rsid w:val="00E849D7"/>
    <w:rsid w:val="00FE7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9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2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1211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a4">
    <w:name w:val="Основной текст_"/>
    <w:link w:val="1"/>
    <w:locked/>
    <w:rsid w:val="00121162"/>
    <w:rPr>
      <w:spacing w:val="4"/>
      <w:shd w:val="clear" w:color="auto" w:fill="FFFFFF"/>
    </w:rPr>
  </w:style>
  <w:style w:type="character" w:customStyle="1" w:styleId="10">
    <w:name w:val="Заголовок №1_"/>
    <w:link w:val="11"/>
    <w:uiPriority w:val="99"/>
    <w:locked/>
    <w:rsid w:val="00121162"/>
    <w:rPr>
      <w:b/>
      <w:spacing w:val="1"/>
      <w:shd w:val="clear" w:color="auto" w:fill="FFFFFF"/>
    </w:rPr>
  </w:style>
  <w:style w:type="character" w:customStyle="1" w:styleId="2">
    <w:name w:val="Основной текст (2)_"/>
    <w:link w:val="20"/>
    <w:locked/>
    <w:rsid w:val="00121162"/>
    <w:rPr>
      <w:b/>
      <w:spacing w:val="1"/>
      <w:shd w:val="clear" w:color="auto" w:fill="FFFFFF"/>
    </w:rPr>
  </w:style>
  <w:style w:type="paragraph" w:customStyle="1" w:styleId="1">
    <w:name w:val="Основной текст1"/>
    <w:basedOn w:val="a"/>
    <w:link w:val="a4"/>
    <w:rsid w:val="00121162"/>
    <w:pPr>
      <w:widowControl w:val="0"/>
      <w:shd w:val="clear" w:color="auto" w:fill="FFFFFF"/>
      <w:spacing w:after="180" w:line="269" w:lineRule="exact"/>
      <w:jc w:val="center"/>
    </w:pPr>
    <w:rPr>
      <w:spacing w:val="4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121162"/>
    <w:pPr>
      <w:widowControl w:val="0"/>
      <w:shd w:val="clear" w:color="auto" w:fill="FFFFFF"/>
      <w:spacing w:before="180" w:after="180" w:line="259" w:lineRule="exact"/>
      <w:ind w:firstLine="680"/>
      <w:outlineLvl w:val="0"/>
    </w:pPr>
    <w:rPr>
      <w:b/>
      <w:spacing w:val="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21162"/>
    <w:pPr>
      <w:widowControl w:val="0"/>
      <w:shd w:val="clear" w:color="auto" w:fill="FFFFFF"/>
      <w:spacing w:before="180" w:after="300" w:line="240" w:lineRule="atLeast"/>
      <w:jc w:val="center"/>
    </w:pPr>
    <w:rPr>
      <w:b/>
      <w:spacing w:val="1"/>
      <w:shd w:val="clear" w:color="auto" w:fill="FFFFFF"/>
    </w:rPr>
  </w:style>
  <w:style w:type="paragraph" w:styleId="a5">
    <w:name w:val="Balloon Text"/>
    <w:basedOn w:val="a"/>
    <w:link w:val="a6"/>
    <w:uiPriority w:val="99"/>
    <w:semiHidden/>
    <w:unhideWhenUsed/>
    <w:rsid w:val="00286F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86F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47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601</Words>
  <Characters>3427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Татьяна</cp:lastModifiedBy>
  <cp:revision>10</cp:revision>
  <cp:lastPrinted>2025-04-02T03:48:00Z</cp:lastPrinted>
  <dcterms:created xsi:type="dcterms:W3CDTF">2025-03-06T08:30:00Z</dcterms:created>
  <dcterms:modified xsi:type="dcterms:W3CDTF">2025-04-08T06:00:00Z</dcterms:modified>
</cp:coreProperties>
</file>